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="http://schemas.openxmlformats.org/wordprocessingml/2006/main" xmlns:mc="http://schemas.openxmlformats.org/markup-compatibility/2006" mc:Ignorable="vyd" w:conformance="transitional">
  <w:background/>
  <w:body vyd:_id="vyd:00000000000001">
    <w:p w:rsidR="00093190" w:rsidRDefault="00BB54E3" vyd:_id="vyd:0000000000006j">
      <w:pPr>
        <w:spacing w:line="276" w:lineRule="auto"/>
        <w:ind w:firstLine="709"/>
        <w:jc w:val="center"/>
        <w:rPr>
          <w:rFonts w:eastAsia="Droid Sans Fallback;Times New R"/>
          <w:sz w:val="20"/>
          <w:szCs w:val="20"/>
        </w:rPr>
      </w:pPr>
      <w:r>
        <w:rPr>
          <w:rFonts w:eastAsia="Droid Sans Fallback;Times New R"/>
          <w:color w:val="00000A"/>
        </w:rPr>
        <w:t vyd:_id="vyd:0000000000006k">ГОСУДАРСТВЕННОЕ БЮДЖЕТНОЕ ОБЩЕОБРАЗОВАТЕЛЬНОЕ УЧРЕЖДЕНИЕ</w:t>
      </w:r>
    </w:p>
    <w:p w:rsidR="00093190" w:rsidRDefault="00BB54E3" vyd:_id="vyd:0000000000006h">
      <w:pPr>
        <w:spacing w:line="276" w:lineRule="auto"/>
        <w:ind w:firstLine="709"/>
        <w:jc w:val="center"/>
        <w:rPr>
          <w:rFonts w:eastAsia="Droid Sans Fallback;Times New R"/>
          <w:color w:val="00000A"/>
        </w:rPr>
      </w:pPr>
      <w:r>
        <w:rPr>
          <w:rFonts w:eastAsia="Droid Sans Fallback;Times New R"/>
          <w:color w:val="00000A"/>
        </w:rPr>
        <w:t vyd:_id="vyd:0000000000006i">СРЕДНЯЯ ОБЩЕОБРАЗОВАТЕЛЬНАЯ ШКОЛА № 367</w:t>
      </w:r>
    </w:p>
    <w:p w:rsidR="00093190" w:rsidRDefault="00BB54E3" vyd:_id="vyd:0000000000006f">
      <w:pPr>
        <w:pBdr>
          <w:bottom w:val="single" w:color="000000" w:sz="12" w:space="1"/>
        </w:pBdr>
        <w:spacing w:line="276" w:lineRule="auto"/>
        <w:ind w:firstLine="709"/>
        <w:jc w:val="center"/>
        <w:rPr>
          <w:rFonts w:eastAsia="Droid Sans Fallback;Times New R"/>
          <w:color w:val="00000A"/>
        </w:rPr>
      </w:pPr>
      <w:r>
        <w:rPr>
          <w:rFonts w:eastAsia="Droid Sans Fallback;Times New R"/>
          <w:color w:val="00000A"/>
        </w:rPr>
        <w:t vyd:_id="vyd:0000000000006g">ФРУНЗЕНСКОГО РАЙОНА САНКТ – ПЕТЕРБУРГА</w:t>
      </w:r>
    </w:p>
    <w:p w:rsidR="00093190" w:rsidRDefault="00BB54E3" vyd:_id="vyd:0000000000006d">
      <w:pPr>
        <w:spacing w:line="276" w:lineRule="auto"/>
        <w:ind w:firstLine="709"/>
        <w:jc w:val="center"/>
        <w:rPr>
          <w:rFonts w:eastAsia="Droid Sans Fallback;Times New R"/>
          <w:sz w:val="20"/>
          <w:color w:val="00000A"/>
          <w:szCs w:val="20"/>
        </w:rPr>
      </w:pPr>
      <w:r>
        <w:rPr>
          <w:rFonts w:eastAsia="Droid Sans Fallback;Times New R"/>
          <w:sz w:val="20"/>
          <w:color w:val="00000A"/>
          <w:szCs w:val="20"/>
        </w:rPr>
        <w:t vyd:_id="vyd:0000000000006e">192281, Санкт – Петербург, Дунайский проспект, дом 43, корпус 2, литера А, тел/факс778-82-42</w:t>
      </w:r>
    </w:p>
    <w:p w:rsidR="00093190" w:rsidRDefault="00093190" vyd:_id="vyd:0000000000006c">
      <w:pPr>
        <w:jc w:val="center"/>
        <w:rPr>
          <w:rFonts w:eastAsia="Droid Sans Fallback;Times New R"/>
          <w:sz w:val="40"/>
          <w:color w:val="00000A"/>
          <w:b w:val="1"/>
          <w:szCs w:val="40"/>
        </w:rPr>
      </w:pPr>
    </w:p>
    <w:p w:rsidR="00093190" w:rsidRDefault="00093190" vyd:_id="vyd:0000000000006b">
      <w:pPr>
        <w:jc w:val="center"/>
        <w:rPr>
          <w:sz w:val="40"/>
          <w:b w:val="1"/>
          <w:szCs w:val="40"/>
        </w:rPr>
      </w:pPr>
    </w:p>
    <w:p w:rsidR="00093190" w:rsidRDefault="00BB54E3" vyd:_id="vyd:00000000000069">
      <w:p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6a">Положение</w:t>
      </w:r>
    </w:p>
    <w:p w:rsidR="00093190" w:rsidRDefault="00BB54E3" vyd:_id="vyd:00000000000064">
      <w:p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68" xml:space="preserve"> </w:t>
      </w:r>
      <w:r>
        <w:rPr>
          <w:sz w:val="28"/>
          <w:b w:val="1"/>
          <w:szCs w:val="28"/>
        </w:rPr>
        <w:t vyd:_id="vyd:00000000000067" xml:space="preserve">о выставке-конкурсе творческих поделок </w:t>
      </w:r>
      <w:r>
        <w:rPr>
          <w:sz w:val="28"/>
          <w:b w:val="1"/>
          <w:szCs w:val="28"/>
        </w:rPr>
        <w:br vyd:_id="vyd:00000000000066"/>
      </w:r>
      <w:r>
        <w:rPr>
          <w:sz w:val="28"/>
          <w:b w:val="1"/>
          <w:szCs w:val="28"/>
        </w:rPr>
        <w:t vyd:_id="vyd:00000000000065">из природного материала</w:t>
      </w:r>
    </w:p>
    <w:p w:rsidR="00093190" w:rsidRDefault="00BB54E3" vyd:_id="vyd:00000000000062">
      <w:p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63" xml:space="preserve">«Дары осени» </w:t>
      </w:r>
    </w:p>
    <w:p w:rsidR="00093190" w:rsidRDefault="00BB54E3" vyd:_id="vyd:00000000000060">
      <w:pPr>
        <w:spacing w:line="360" w:lineRule="auto"/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61" xml:space="preserve"> </w:t>
      </w:r>
    </w:p>
    <w:p w:rsidR="00093190" w:rsidRDefault="00BB54E3" vyd:_id="vyd:0000000000005y">
      <w:pPr>
        <w:spacing w:line="360" w:lineRule="auto"/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5z">1. Общие положения</w:t>
      </w:r>
    </w:p>
    <w:p w:rsidR="00093190" w:rsidRDefault="00BB54E3" vyd:_id="vyd:0000000000005w">
      <w:pPr>
        <w:pStyle w:val="ab"/>
        <w:numPr>
          <w:ilvl w:val="1"/>
          <w:numId w:val="5"/>
        </w:numPr>
        <w:jc w:val="both"/>
      </w:pPr>
      <w:r>
        <w:t vyd:_id="vyd:0000000000005x" xml:space="preserve">Настоящее Положение определяет порядок организации и проведения выставки - конкурса «Дары осени» ГБОУ СОШ № 367 (далее именуется: выставка-конкурс). </w:t>
      </w:r>
    </w:p>
    <w:p w:rsidR="00093190" w:rsidRDefault="00BB54E3" w:rsidP="00BB54E3" vyd:_id="vyd:0000000000005t">
      <w:pPr>
        <w:pStyle w:val="ab"/>
        <w:numPr>
          <w:ilvl w:val="1"/>
          <w:numId w:val="5"/>
        </w:numPr>
        <w:ind w:start="788" w:hanging="431"/>
        <w:jc w:val="both"/>
      </w:pPr>
      <w:r>
        <w:t vyd:_id="vyd:0000000000005v">Выставк</w:t>
      </w:r>
      <w:r>
        <w:t vyd:_id="vyd:0000000000005u">а- конкурс проводится в рамках годового плана работы ГБОУ СОШ №367.</w:t>
      </w:r>
    </w:p>
    <w:p w:rsidR="00093190" w:rsidRDefault="00BB54E3" w:rsidP="00BB54E3" vyd:_id="vyd:0000000000005r">
      <w:pPr>
        <w:pStyle w:val="a4"/>
        <w:numPr>
          <w:ilvl w:val="1"/>
          <w:numId w:val="5"/>
        </w:numPr>
        <w:spacing w:after="0" w:line="240" w:lineRule="auto"/>
        <w:ind w:start="788" w:hanging="431"/>
        <w:jc w:val="both"/>
      </w:pPr>
      <w:r>
        <w:t vyd:_id="vyd:0000000000005s">Конкурс проводится для учащихся 1–11 классов и направлен на формирование у детей и подростков активной гражданской позиции и уважения к общечеловеческим ценностям.</w:t>
      </w:r>
    </w:p>
    <w:p w:rsidR="00093190" w:rsidRDefault="00BB54E3" w:rsidP="00BB54E3" vyd:_id="vyd:0000000000005o">
      <w:pPr>
        <w:pStyle w:val="a4"/>
        <w:numPr>
          <w:ilvl w:val="1"/>
          <w:numId w:val="5"/>
        </w:numPr>
        <w:spacing w:after="0" w:line="240" w:lineRule="auto"/>
        <w:ind w:start="788" w:hanging="431"/>
        <w:jc w:val="both"/>
      </w:pPr>
      <w:r>
        <w:t vyd:_id="vyd:0000000000005q">Организатором Конкурса я</w:t>
      </w:r>
      <w:r>
        <w:t vyd:_id="vyd:0000000000005p">вляется штаб воспитательной работы и совет обучающихся ГБОУ СОШ №367.</w:t>
      </w:r>
    </w:p>
    <w:p w:rsidR="00093190" w:rsidRDefault="00093190" vyd:_id="vyd:0000000000005n">
      <w:pPr>
        <w:jc w:val="both"/>
        <w:rPr>
          <w:u w:val="double"/>
        </w:rPr>
      </w:pPr>
    </w:p>
    <w:p w:rsidR="00093190" w:rsidRDefault="00BB54E3" vyd:_id="vyd:0000000000005l">
      <w:pPr>
        <w:pStyle w:val="ab"/>
        <w:numPr>
          <w:ilvl w:val="0"/>
          <w:numId w:val="5"/>
        </w:numPr>
        <w:spacing w:line="360" w:lineRule="auto"/>
        <w:jc w:val="center"/>
      </w:pPr>
      <w:r>
        <w:rPr>
          <w:sz w:val="28"/>
          <w:b w:val="1"/>
          <w:szCs w:val="28"/>
        </w:rPr>
        <w:t vyd:_id="vyd:0000000000005m">Цели и задачи выставки - конкурса</w:t>
      </w:r>
    </w:p>
    <w:p w:rsidR="00093190" w:rsidRDefault="00BB54E3" vyd:_id="vyd:0000000000005i">
      <w:pPr>
        <w:pStyle w:val="ab"/>
        <w:numPr>
          <w:ilvl w:val="1"/>
          <w:numId w:val="5"/>
        </w:numPr>
        <w:jc w:val="both"/>
      </w:pPr>
      <w:r>
        <w:t vyd:_id="vyd:0000000000005k">Выставка - конкурс проводится в целях духовно-нравственного воспитания детей, развития творческой инициативы, воображения, творческого потенциала вос</w:t>
      </w:r>
      <w:r>
        <w:t vyd:_id="vyd:0000000000005j" xml:space="preserve">питанников посредством вовлечения в практическую деятельность по изготовлению композиций из сырых овощей, фруктов, растений, природного материала. </w:t>
      </w:r>
    </w:p>
    <w:p w:rsidR="00093190" w:rsidRDefault="00BB54E3" vyd:_id="vyd:0000000000005g">
      <w:pPr>
        <w:pStyle w:val="ab"/>
        <w:numPr>
          <w:ilvl w:val="1"/>
          <w:numId w:val="5"/>
        </w:numPr>
        <w:jc w:val="both"/>
      </w:pPr>
      <w:r>
        <w:t vyd:_id="vyd:0000000000005h">Задачи:</w:t>
      </w:r>
    </w:p>
    <w:p w:rsidR="00BB54E3" w:rsidRDefault="00BB54E3" w:rsidP="00BB54E3" vyd:_id="vyd:0000000000005e">
      <w:pPr>
        <w:pStyle w:val="ad"/>
        <w:numPr>
          <w:ilvl w:val="0"/>
          <w:numId w:val="6"/>
        </w:numPr>
        <w:spacing w:before="0" w:beforeAutospacing="0" w:after="0" w:afterAutospacing="0"/>
        <w:jc w:val="both"/>
      </w:pPr>
      <w:r>
        <w:t vyd:_id="vyd:0000000000005f">формирование отрицательного отношения к войне, насилию, терроризму;</w:t>
      </w:r>
    </w:p>
    <w:p w:rsidR="00BB54E3" w:rsidRDefault="00BB54E3" w:rsidP="00BB54E3" vyd:_id="vyd:0000000000005c">
      <w:pPr>
        <w:pStyle w:val="ad"/>
        <w:numPr>
          <w:ilvl w:val="0"/>
          <w:numId w:val="6"/>
        </w:numPr>
        <w:spacing w:before="0" w:beforeAutospacing="0" w:after="0" w:afterAutospacing="0"/>
        <w:jc w:val="both"/>
      </w:pPr>
      <w:r>
        <w:t vyd:_id="vyd:0000000000005d">воспитание патриотизма, толерантности, уважения к людям разных национальностей;</w:t>
      </w:r>
    </w:p>
    <w:p w:rsidR="00BB54E3" w:rsidRPr="00BB54E3" w:rsidRDefault="00BB54E3" w:rsidP="00BB54E3" vyd:_id="vyd:00000000000059">
      <w:pPr>
        <w:pStyle w:val="ab"/>
        <w:numPr>
          <w:ilvl w:val="0"/>
          <w:numId w:val="6"/>
        </w:numPr>
        <w:suppressAutoHyphens w:val="0"/>
        <w:rPr/>
      </w:pPr>
      <w:r>
        <w:rPr/>
        <w:t vyd:_id="vyd:0000000000005b">создание позитивной эмоциональной атмосферы в школе</w:t>
      </w:r>
      <w:r>
        <w:rPr/>
        <w:t vyd:_id="vyd:0000000000005a">;</w:t>
      </w:r>
    </w:p>
    <w:p w:rsidR="00093190" w:rsidRDefault="00BB54E3" vyd:_id="vyd:00000000000057">
      <w:pPr>
        <w:pStyle w:val="ab"/>
        <w:numPr>
          <w:ilvl w:val="0"/>
          <w:numId w:val="6"/>
        </w:numPr>
        <w:jc w:val="both"/>
      </w:pPr>
      <w:r>
        <w:t vyd:_id="vyd:00000000000058">развитие познавательного интереса учащихся в художественно-эстетической области;</w:t>
      </w:r>
    </w:p>
    <w:p w:rsidR="00BB54E3" w:rsidRDefault="00BB54E3" vyd:_id="vyd:00000000000054">
      <w:pPr>
        <w:pStyle w:val="ab"/>
        <w:numPr>
          <w:ilvl w:val="0"/>
          <w:numId w:val="6"/>
        </w:numPr>
        <w:jc w:val="both"/>
      </w:pPr>
      <w:r>
        <w:t vyd:_id="vyd:00000000000056" xml:space="preserve">вовлечение детей и родителей </w:t>
      </w:r>
      <w:r>
        <w:t vyd:_id="vyd:00000000000055">в совместную творческую деятельность.</w:t>
      </w:r>
    </w:p>
    <w:p w:rsidR="00093190" w:rsidRDefault="00093190" w:rsidP="00BB54E3" vyd:_id="vyd:00000000000053">
      <w:pPr>
        <w:pStyle w:val="ab"/>
        <w:jc w:val="both"/>
      </w:pPr>
    </w:p>
    <w:p w:rsidR="00093190" w:rsidRDefault="00093190" vyd:_id="vyd:00000000000052">
      <w:pPr>
        <w:jc w:val="both"/>
      </w:pPr>
    </w:p>
    <w:p w:rsidR="00093190" w:rsidRDefault="00BB54E3" vyd:_id="vyd:00000000000050">
      <w:pPr>
        <w:pStyle w:val="ab"/>
        <w:numPr>
          <w:ilvl w:val="0"/>
          <w:numId w:val="7"/>
        </w:numPr>
        <w:jc w:val="center"/>
      </w:pPr>
      <w:r>
        <w:rPr>
          <w:sz w:val="28"/>
          <w:b w:val="1"/>
          <w:szCs w:val="28"/>
        </w:rPr>
        <w:t vyd:_id="vyd:00000000000051">Участники выставки - конкурса</w:t>
      </w:r>
    </w:p>
    <w:p w:rsidR="00093190" w:rsidRDefault="00093190" vyd:_id="vyd:0000000000004z">
      <w:pPr>
        <w:pStyle w:val="ab"/>
        <w:ind w:start="360"/>
      </w:pPr>
    </w:p>
    <w:p w:rsidR="00093190" w:rsidRDefault="00093190" vyd:_id="vyd:0000000000004y">
      <w:pPr>
        <w:pStyle w:val="ab"/>
        <w:numPr>
          <w:ilvl w:val="1"/>
          <w:numId w:val="4"/>
        </w:numPr>
        <w:rPr/>
      </w:pPr>
      <w:r>
        <w:t vyd:_id="vyd:0000000000004v">Участниками конкурса являются учащиеся 1-11 классов ГБОУ СОШ №367.</w:t>
      </w:r>
    </w:p>
    <w:p w:rsidR="00093190" w:rsidRDefault="00093190" vyd:_id="vyd:0000000000004t">
      <w:pPr>
        <w:jc w:val="center"/>
        <w:rPr>
          <w:sz w:val="28"/>
          <w:b w:val="1"/>
          <w:szCs w:val="28"/>
        </w:rPr>
      </w:pPr>
    </w:p>
    <w:p w:rsidR="00093190" w:rsidRDefault="00BB54E3" vyd:_id="vyd:0000000000004r">
      <w:pPr>
        <w:pStyle w:val="ab"/>
        <w:numPr>
          <w:ilvl w:val="0"/>
          <w:numId w:val="7"/>
        </w:num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4s">Условия проведения выставки – конкурса</w:t>
      </w:r>
    </w:p>
    <w:p w:rsidR="00093190" w:rsidRDefault="00093190" vyd:_id="vyd:0000000000004q">
      <w:pPr>
        <w:rPr>
          <w:sz w:val="28"/>
          <w:b w:val="1"/>
          <w:szCs w:val="28"/>
        </w:rPr>
      </w:pPr>
    </w:p>
    <w:p w:rsidR="00093190" w:rsidRDefault="00BB54E3" vyd:_id="vyd:0000000000004n">
      <w:pPr>
        <w:pStyle w:val="ab"/>
        <w:numPr>
          <w:ilvl w:val="1"/>
          <w:numId w:val="7"/>
        </w:numPr>
        <w:jc w:val="both"/>
      </w:pPr>
      <w:r>
        <w:t vyd:_id="vyd:0000000000004p" xml:space="preserve">Конкурс проводится в ГБОУ СОШ №367 с «16» сентября 2026 г. по «12» октября </w:t>
      </w:r>
      <w:r>
        <w:t vyd:_id="vyd:0000000000004o">и состоит из этапов:</w:t>
      </w:r>
    </w:p>
    <w:p w:rsidR="00093190" w:rsidRDefault="00093190" vyd:_id="vyd:0000000000004m">
      <w:pPr>
        <w:pStyle w:val="ab"/>
        <w:ind w:start="792"/>
        <w:jc w:val="both"/>
      </w:pPr>
    </w:p>
    <w:p w:rsidR="00093190" w:rsidRDefault="00BB54E3" vyd:_id="vyd:0000000000004k">
      <w:pPr>
        <w:ind w:start="709"/>
        <w:jc w:val="both"/>
      </w:pPr>
      <w:r>
        <w:t vyd:_id="vyd:0000000000004l">Этап 1. Создание и представление работ: с 16 сентября по 1 октября.</w:t>
      </w:r>
    </w:p>
    <w:p w:rsidR="00093190" w:rsidRDefault="00BB54E3" vyd:_id="vyd:0000000000004i">
      <w:pPr>
        <w:ind w:start="709"/>
        <w:jc w:val="both"/>
      </w:pPr>
      <w:r>
        <w:t vyd:_id="vyd:0000000000004j">Этап 2. Подготовка выставки: 2 – 4 октября.</w:t>
      </w:r>
    </w:p>
    <w:p w:rsidR="00093190" w:rsidRDefault="00BB54E3" vyd:_id="vyd:0000000000004g">
      <w:pPr>
        <w:ind w:start="709"/>
        <w:jc w:val="both"/>
      </w:pPr>
      <w:r>
        <w:t vyd:_id="vyd:0000000000004h">Этап 3. Работа жюри: 4 - 7 октября.</w:t>
      </w:r>
    </w:p>
    <w:p w:rsidR="00093190" w:rsidRDefault="00BB54E3" vyd:_id="vyd:0000000000004e">
      <w:pPr>
        <w:ind w:start="709"/>
        <w:jc w:val="both"/>
      </w:pPr>
      <w:r>
        <w:t vyd:_id="vyd:0000000000004f">Этап 4: Оглашение результатов в группе ВК: не позднее 12 октября.</w:t>
      </w:r>
    </w:p>
    <w:p w:rsidR="00093190" w:rsidRDefault="00093190" vyd:_id="vyd:0000000000004d">
      <w:pPr>
        <w:ind w:start="709"/>
        <w:jc w:val="both"/>
      </w:pPr>
    </w:p>
    <w:p w:rsidR="00093190" w:rsidRDefault="00BB54E3" vyd:_id="vyd:0000000000004b">
      <w:pPr>
        <w:pStyle w:val="ab"/>
        <w:numPr>
          <w:ilvl w:val="1"/>
          <w:numId w:val="7"/>
        </w:numPr>
        <w:jc w:val="both"/>
      </w:pPr>
      <w:r>
        <w:t vyd:_id="vyd:0000000000004c" xml:space="preserve">На конкурс принимаются работы, сделанные из природного материала.  </w:t>
      </w:r>
    </w:p>
    <w:p w:rsidR="00093190" w:rsidRDefault="00BB54E3" vyd:_id="vyd:00000000000049">
      <w:pPr>
        <w:pStyle w:val="ab"/>
        <w:numPr>
          <w:ilvl w:val="1"/>
          <w:numId w:val="7"/>
        </w:numPr>
        <w:jc w:val="both"/>
      </w:pPr>
      <w:r>
        <w:t vyd:_id="vyd:0000000000004a">На выставку-конкурс принимаются индивидуальные работы.</w:t>
      </w:r>
    </w:p>
    <w:p w:rsidR="00093190" w:rsidRDefault="00BB54E3" vyd:_id="vyd:00000000000047">
      <w:pPr>
        <w:pStyle w:val="ab"/>
        <w:numPr>
          <w:ilvl w:val="1"/>
          <w:numId w:val="7"/>
        </w:numPr>
        <w:jc w:val="both"/>
      </w:pPr>
      <w:r>
        <w:t vyd:_id="vyd:00000000000048">Каждый участник может предоставить на конкурс не более одной работы.</w:t>
      </w:r>
    </w:p>
    <w:p w:rsidR="00093190" w:rsidRDefault="00BB54E3" vyd:_id="vyd:00000000000044">
      <w:pPr>
        <w:pStyle w:val="ab"/>
        <w:numPr>
          <w:ilvl w:val="1"/>
          <w:numId w:val="7"/>
        </w:numPr>
        <w:jc w:val="both"/>
      </w:pPr>
      <w:r>
        <w:t vyd:_id="vyd:00000000000046" xml:space="preserve">Не подлежат рассмотрению работы, подготовленные с нарушением </w:t>
      </w:r>
      <w:r>
        <w:t vyd:_id="vyd:00000000000045">требований к предоставлению материалов, а также поступившие позднее сроков, указанных в положении.</w:t>
      </w:r>
    </w:p>
    <w:p w:rsidR="00093190" w:rsidRDefault="00BB54E3" vyd:_id="vyd:00000000000042">
      <w:pPr>
        <w:pStyle w:val="ab"/>
        <w:numPr>
          <w:ilvl w:val="1"/>
          <w:numId w:val="7"/>
        </w:numPr>
        <w:jc w:val="both"/>
      </w:pPr>
      <w:r>
        <w:t vyd:_id="vyd:00000000000043">У каждой работы должна быть этикетка.</w:t>
      </w:r>
    </w:p>
    <w:p w:rsidR="00093190" w:rsidRDefault="00093190" vyd:_id="vyd:00000000000041">
      <w:pPr>
        <w:jc w:val="both"/>
      </w:pPr>
    </w:p>
    <w:tbl vyd:_id="vyd:0000000000003e">
      <w:tblPr>
        <w:tblW w:w="5070" w:type="dxa"/>
        <w:tblLayout w:type="fixed"/>
        <w:tblLook w:firstRow="0" w:lastRow="0" w:firstColumn="0" w:lastColumn="0" w:noHBand="0" w:noVBand="0" w:val="00f0"/>
      </w:tblPr>
      <w:tblGrid>
        <w:gridCol w:w="5070"/>
      </w:tblGrid>
      <w:tr w:rsidR="00093190" vyd:_id="vyd:0000000000003f">
        <w:tc vyd:_id="vyd:0000000000003g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:rsidR="00093190" w:rsidRDefault="00BB54E3" vyd:_id="vyd:0000000000003z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40">Название работы:</w:t>
            </w:r>
          </w:p>
          <w:p w:rsidR="00093190" w:rsidRDefault="00BB54E3" vyd:_id="vyd:0000000000003x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y">_____________________________________________</w:t>
            </w:r>
          </w:p>
          <w:p w:rsidR="00093190" w:rsidRDefault="00BB54E3" vyd:_id="vyd:0000000000003v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w">Используемые материалы:</w:t>
            </w:r>
          </w:p>
          <w:p w:rsidR="00093190" w:rsidRDefault="00BB54E3" vyd:_id="vyd:0000000000003s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u">_______________________________</w:t>
            </w:r>
            <w:r>
              <w:rPr>
                <w:sz w:val="20"/>
                <w:szCs w:val="20"/>
              </w:rPr>
              <w:t vyd:_id="vyd:0000000000003t">______________</w:t>
            </w:r>
          </w:p>
          <w:p w:rsidR="00BB54E3" w:rsidRDefault="00BB54E3" vyd:_id="vyd:0000000000003r">
            <w:pPr>
              <w:widowControl w:val="0"/>
              <w:jc w:val="both"/>
              <w:rPr>
                <w:sz w:val="20"/>
                <w:szCs w:val="20"/>
              </w:rPr>
            </w:pPr>
          </w:p>
          <w:p w:rsidR="00093190" w:rsidRDefault="00BB54E3" vyd:_id="vyd:0000000000003p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q">_____________________________________________</w:t>
            </w:r>
          </w:p>
          <w:p w:rsidR="00093190" w:rsidRDefault="00BB54E3" vyd:_id="vyd:0000000000003n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o">Фамилия, имя автора:</w:t>
            </w:r>
          </w:p>
          <w:p w:rsidR="00093190" w:rsidRDefault="00BB54E3" vyd:_id="vyd:0000000000003l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m">_____________________________________________</w:t>
            </w:r>
          </w:p>
          <w:p w:rsidR="00093190" w:rsidRDefault="00093190" vyd:_id="vyd:0000000000003k">
            <w:pPr>
              <w:widowControl w:val="0"/>
              <w:jc w:val="both"/>
              <w:rPr>
                <w:sz w:val="20"/>
                <w:szCs w:val="20"/>
              </w:rPr>
            </w:pPr>
          </w:p>
          <w:p w:rsidR="00093190" w:rsidRDefault="00BB54E3" vyd:_id="vyd:0000000000003i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j">Класс: ______________</w:t>
            </w:r>
          </w:p>
          <w:p w:rsidR="00093190" w:rsidRDefault="00093190" vyd:_id="vyd:0000000000003h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</w:tbl>
    <w:p w:rsidR="00093190" w:rsidRDefault="00093190" vyd:_id="vyd:0000000000003d">
      <w:pPr>
        <w:jc w:val="both"/>
      </w:pPr>
    </w:p>
    <w:p w:rsidR="00093190" w:rsidRDefault="00093190" vyd:_id="vyd:0000000000003c">
      <w:pPr>
        <w:jc w:val="center"/>
        <w:rPr>
          <w:sz w:val="28"/>
          <w:b w:val="1"/>
          <w:szCs w:val="28"/>
        </w:rPr>
      </w:pPr>
    </w:p>
    <w:p w:rsidR="00093190" w:rsidRDefault="00BB54E3" vyd:_id="vyd:0000000000003a">
      <w:pPr>
        <w:pStyle w:val="ab"/>
        <w:numPr>
          <w:ilvl w:val="0"/>
          <w:numId w:val="8"/>
        </w:num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3b">Критерии к оценке конкурсных работ</w:t>
      </w:r>
    </w:p>
    <w:p w:rsidR="00093190" w:rsidRDefault="00093190" vyd:_id="vyd:00000000000039">
      <w:pPr>
        <w:jc w:val="center"/>
        <w:rPr>
          <w:sz w:val="28"/>
          <w:b w:val="1"/>
          <w:szCs w:val="28"/>
        </w:rPr>
      </w:pPr>
    </w:p>
    <w:p w:rsidR="00093190" w:rsidRDefault="00BB54E3" vyd:_id="vyd:00000000000037">
      <w:pPr>
        <w:pStyle w:val="ab"/>
        <w:numPr>
          <w:ilvl w:val="1"/>
          <w:numId w:val="8"/>
        </w:numPr>
        <w:jc w:val="both"/>
      </w:pPr>
      <w:r>
        <w:t vyd:_id="vyd:00000000000038">При оценке работ учитывается:</w:t>
      </w:r>
    </w:p>
    <w:p w:rsidR="00093190" w:rsidRDefault="00BB54E3" vyd:_id="vyd:00000000000035">
      <w:pPr>
        <w:pStyle w:val="ab"/>
        <w:numPr>
          <w:ilvl w:val="1"/>
          <w:numId w:val="1"/>
        </w:numPr>
        <w:ind w:start="851" w:hanging="447"/>
        <w:jc w:val="both"/>
      </w:pPr>
      <w:r>
        <w:t vyd:_id="vyd:00000000000036">Оригинальность</w:t>
      </w:r>
    </w:p>
    <w:p w:rsidR="00093190" w:rsidRDefault="00BB54E3" vyd:_id="vyd:00000000000033">
      <w:pPr>
        <w:pStyle w:val="ab"/>
        <w:numPr>
          <w:ilvl w:val="1"/>
          <w:numId w:val="1"/>
        </w:numPr>
        <w:ind w:start="851" w:hanging="447"/>
        <w:jc w:val="both"/>
      </w:pPr>
      <w:r>
        <w:t vyd:_id="vyd:00000000000034">Эстетичность</w:t>
      </w:r>
    </w:p>
    <w:p w:rsidR="00093190" w:rsidRDefault="00BB54E3" vyd:_id="vyd:00000000000031">
      <w:pPr>
        <w:pStyle w:val="ab"/>
        <w:numPr>
          <w:ilvl w:val="1"/>
          <w:numId w:val="1"/>
        </w:numPr>
        <w:ind w:start="851" w:hanging="447"/>
        <w:jc w:val="both"/>
      </w:pPr>
      <w:r>
        <w:t vyd:_id="vyd:00000000000032">Самостоятельность</w:t>
      </w:r>
    </w:p>
    <w:p w:rsidR="00093190" w:rsidRDefault="00BB54E3" vyd:_id="vyd:0000000000002y">
      <w:pPr>
        <w:pStyle w:val="ab"/>
        <w:numPr>
          <w:ilvl w:val="1"/>
          <w:numId w:val="1"/>
        </w:numPr>
        <w:ind w:start="851" w:hanging="447"/>
        <w:jc w:val="both"/>
      </w:pPr>
      <w:r>
        <w:t vyd:_id="vyd:00000000000030" xml:space="preserve">Разнообразие используемого </w:t>
      </w:r>
      <w:r>
        <w:t vyd:_id="vyd:0000000000002z">материала</w:t>
      </w:r>
    </w:p>
    <w:p w:rsidR="00093190" w:rsidRDefault="00093190" vyd:_id="vyd:0000000000002x">
      <w:pPr>
        <w:ind w:start="851" w:hanging="447"/>
        <w:jc w:val="center"/>
        <w:rPr>
          <w:sz w:val="28"/>
          <w:b w:val="1"/>
          <w:szCs w:val="28"/>
        </w:rPr>
      </w:pPr>
    </w:p>
    <w:p w:rsidR="00093190" w:rsidRDefault="00BB54E3" vyd:_id="vyd:0000000000002v">
      <w:pPr>
        <w:pStyle w:val="ab"/>
        <w:numPr>
          <w:ilvl w:val="0"/>
          <w:numId w:val="2"/>
        </w:numPr>
        <w:jc w:val="center"/>
      </w:pPr>
      <w:r>
        <w:rPr>
          <w:sz w:val="28"/>
          <w:b w:val="1"/>
          <w:szCs w:val="28"/>
        </w:rPr>
        <w:t vyd:_id="vyd:0000000000002w">Организация и проведение конкурса</w:t>
      </w:r>
    </w:p>
    <w:p w:rsidR="00093190" w:rsidRDefault="00093190" vyd:_id="vyd:0000000000002u">
      <w:pPr>
        <w:jc w:val="center"/>
        <w:rPr>
          <w:sz w:val="28"/>
          <w:b w:val="1"/>
          <w:szCs w:val="28"/>
        </w:rPr>
      </w:pPr>
    </w:p>
    <w:p w:rsidR="00093190" w:rsidRDefault="00BB54E3" vyd:_id="vyd:0000000000002s">
      <w:pPr>
        <w:pStyle w:val="ab"/>
        <w:numPr>
          <w:ilvl w:val="1"/>
          <w:numId w:val="2"/>
        </w:numPr>
        <w:jc w:val="both"/>
      </w:pPr>
      <w:r>
        <w:t vyd:_id="vyd:0000000000002t">Работы, присланные на конкурс, участвуют в выставке, приуроченной ко Дню учителя.</w:t>
      </w:r>
    </w:p>
    <w:p w:rsidR="00093190" w:rsidRDefault="00BB54E3" vyd:_id="vyd:0000000000002q">
      <w:pPr>
        <w:pStyle w:val="ab"/>
        <w:numPr>
          <w:ilvl w:val="1"/>
          <w:numId w:val="2"/>
        </w:numPr>
        <w:jc w:val="both"/>
      </w:pPr>
      <w:r>
        <w:t vyd:_id="vyd:0000000000002r">Жюри формируется из учителей-дублеров, педагогов, актива школы.</w:t>
      </w:r>
    </w:p>
    <w:p w:rsidR="00093190" w:rsidRDefault="00BB54E3" vyd:_id="vyd:0000000000002n">
      <w:pPr>
        <w:pStyle w:val="ab"/>
        <w:numPr>
          <w:ilvl w:val="1"/>
          <w:numId w:val="2"/>
        </w:numPr>
        <w:jc w:val="both"/>
      </w:pPr>
      <w:r>
        <w:t vyd:_id="vyd:0000000000002p">Оценка проводится по следующим критериям: самостоятельность, ори</w:t>
      </w:r>
      <w:r>
        <w:t vyd:_id="vyd:0000000000002o">гинальность, эстетичность, разнообразие используемых материалов.</w:t>
      </w:r>
    </w:p>
    <w:p w:rsidR="00093190" w:rsidRDefault="00BB54E3" vyd:_id="vyd:0000000000002l">
      <w:pPr>
        <w:pStyle w:val="ab"/>
        <w:numPr>
          <w:ilvl w:val="1"/>
          <w:numId w:val="2"/>
        </w:numPr>
        <w:jc w:val="both"/>
      </w:pPr>
      <w:r>
        <w:t vyd:_id="vyd:0000000000002m">Члены жюри выбирают 5 лучших работ по каждому критерию и заполняют протокол (Приложение 1)</w:t>
      </w:r>
    </w:p>
    <w:p w:rsidR="00093190" w:rsidRDefault="00BB54E3" vyd:_id="vyd:0000000000002e">
      <w:pPr>
        <w:pStyle w:val="ab"/>
        <w:numPr>
          <w:ilvl w:val="1"/>
          <w:numId w:val="2"/>
        </w:numPr>
        <w:jc w:val="both"/>
      </w:pPr>
      <w:r>
        <w:t vyd:_id="vyd:0000000000002k" xml:space="preserve">Авторы трех </w:t>
      </w:r>
      <w:r>
        <w:t vyd:_id="vyd:0000000000002j">работы, отмеченные</w:t>
      </w:r>
      <w:r>
        <w:t vyd:_id="vyd:0000000000002i" xml:space="preserve"> большинством членов жюри, становя</w:t>
      </w:r>
      <w:r>
        <w:t vyd:_id="vyd:0000000000002h">тся победителями или призера</w:t>
      </w:r>
      <w:r>
        <w:t vyd:_id="vyd:0000000000002g">ми</w:t>
      </w:r>
      <w:r>
        <w:t vyd:_id="vyd:0000000000002f">.</w:t>
      </w:r>
    </w:p>
    <w:p w:rsidR="00093190" w:rsidRDefault="00BB54E3" vyd:_id="vyd:0000000000002b">
      <w:pPr>
        <w:pStyle w:val="ab"/>
        <w:numPr>
          <w:ilvl w:val="1"/>
          <w:numId w:val="2"/>
        </w:numPr>
        <w:jc w:val="both"/>
      </w:pPr>
      <w:r>
        <w:t vyd:_id="vyd:0000000000002d">Члены жюри и</w:t>
      </w:r>
      <w:r>
        <w:t vyd:_id="vyd:0000000000002c">меют право отметить отдельным призом понравившиеся работы.</w:t>
      </w:r>
    </w:p>
    <w:p w:rsidR="00093190" w:rsidRDefault="00BB54E3" vyd:_id="vyd:00000000000029">
      <w:pPr>
        <w:jc w:val="both"/>
      </w:pPr>
      <w:r>
        <w:t vyd:_id="vyd:0000000000002a" xml:space="preserve"> </w:t>
      </w:r>
    </w:p>
    <w:p w:rsidR="00093190" w:rsidRDefault="00BB54E3" vyd:_id="vyd:00000000000027">
      <w:pPr>
        <w:pStyle w:val="ab"/>
        <w:numPr>
          <w:ilvl w:val="0"/>
          <w:numId w:val="3"/>
        </w:num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28">Подведение итогов</w:t>
      </w:r>
    </w:p>
    <w:p w:rsidR="00093190" w:rsidRDefault="00093190" vyd:_id="vyd:00000000000026">
      <w:pPr>
        <w:jc w:val="center"/>
        <w:rPr>
          <w:sz w:val="28"/>
          <w:b w:val="1"/>
          <w:szCs w:val="28"/>
        </w:rPr>
      </w:pPr>
    </w:p>
    <w:p w:rsidR="00093190" w:rsidRDefault="00BB54E3" vyd:_id="vyd:00000000000024">
      <w:pPr>
        <w:pStyle w:val="ab"/>
        <w:numPr>
          <w:ilvl w:val="1"/>
          <w:numId w:val="3"/>
        </w:numPr>
        <w:jc w:val="both"/>
      </w:pPr>
      <w:r>
        <w:t vyd:_id="vyd:00000000000025">Итоги конкурса оглашаются не позднее 12 октября.</w:t>
      </w:r>
    </w:p>
    <w:p w:rsidR="00093190" w:rsidRDefault="00BB54E3" vyd:_id="vyd:00000000000022">
      <w:pPr>
        <w:pStyle w:val="ab"/>
        <w:numPr>
          <w:ilvl w:val="1"/>
          <w:numId w:val="3"/>
        </w:numPr>
        <w:jc w:val="both"/>
      </w:pPr>
      <w:r>
        <w:t vyd:_id="vyd:00000000000023">Победители и призеры получают грамоты. Участники – сертификаты участия.</w:t>
      </w:r>
    </w:p>
    <w:p w:rsidR="00093190" w:rsidRDefault="00093190" vyd:_id="vyd:00000000000021">
      <w:pPr>
        <w:jc w:val="both"/>
      </w:pPr>
    </w:p>
    <w:p w:rsidR="00093190" w:rsidRDefault="00093190" vyd:_id="vyd:00000000000020">
      <w:pPr>
        <w:jc w:val="both"/>
      </w:pPr>
    </w:p>
    <w:p w:rsidR="00093190" w:rsidRDefault="00093190" vyd:_id="vyd:0000000000001z">
      <w:pPr>
        <w:jc w:val="both"/>
      </w:pPr>
    </w:p>
    <w:p w:rsidR="00093190" w:rsidRDefault="00093190" vyd:_id="vyd:0000000000001y">
      <w:pPr>
        <w:jc w:val="both"/>
      </w:pPr>
    </w:p>
    <w:p w:rsidR="00093190" w:rsidRDefault="00093190" vyd:_id="vyd:0000000000001x">
      <w:pPr>
        <w:jc w:val="both"/>
      </w:pPr>
    </w:p>
    <w:p w:rsidR="00093190" w:rsidRDefault="00093190" vyd:_id="vyd:0000000000001w">
      <w:pPr>
        <w:jc w:val="both"/>
      </w:pPr>
    </w:p>
    <w:p w:rsidR="00093190" w:rsidRDefault="00093190" vyd:_id="vyd:0000000000001v">
      <w:pPr>
        <w:jc w:val="both"/>
      </w:pPr>
    </w:p>
    <w:p w:rsidR="00093190" w:rsidRDefault="00093190" vyd:_id="vyd:0000000000001u">
      <w:pPr>
        <w:jc w:val="both"/>
      </w:pPr>
    </w:p>
    <w:p w:rsidR="00093190" w:rsidRDefault="00093190" vyd:_id="vyd:0000000000001t">
      <w:pPr>
        <w:jc w:val="both"/>
        <w:sectPr vyd:_id="vyd:0000000000001s" w:rsidR="00093190">
          <w:type w:val="nextPage"/>
          <w:pgSz w:w="11906" w:h="16838" w:orient="portrait"/>
          <w:pgMar w:top="1134" w:right="851" w:bottom="1134" w:left="1134" w:header="0" w:footer="0" w:gutter="0"/>
          <w:cols w:equalWidth="1" w:space="720" w:sep="0"/>
          <w:formProt w:val="0"/>
          <w:vAlign w:val="top"/>
          <w:titlePg w:val="0"/>
          <w:docGrid w:linePitch="360"/>
        </w:sectPr>
      </w:pPr>
    </w:p>
    <w:p w:rsidR="00093190" w:rsidRDefault="00BB54E3" vyd:_id="vyd:0000000000001p">
      <w:pPr>
        <w:jc w:val="center"/>
        <w:rPr>
          <w:sz w:val="40"/>
          <w:szCs w:val="40"/>
        </w:rPr>
      </w:pPr>
      <w:r>
        <w:rPr>
          <w:sz w:val="40"/>
          <w:szCs w:val="40"/>
        </w:rPr>
        <w:t vyd:_id="vyd:0000000000001r" xml:space="preserve">Протокол голосования в </w:t>
      </w:r>
      <w:r>
        <w:rPr>
          <w:sz w:val="40"/>
          <w:szCs w:val="40"/>
        </w:rPr>
        <w:t vyd:_id="vyd:0000000000001q">конкурсе «Дары осени»</w:t>
      </w:r>
    </w:p>
    <w:p w:rsidR="00093190" w:rsidRDefault="00093190" vyd:_id="vyd:0000000000001o">
      <w:pPr>
        <w:jc w:val="center"/>
        <w:rPr>
          <w:sz w:val="40"/>
          <w:szCs w:val="40"/>
        </w:rPr>
      </w:pPr>
    </w:p>
    <w:tbl vyd:_id="vyd:0000000000000k">
      <w:tblPr>
        <w:tblStyle w:val="ac"/>
        <w:tblW w:w="14560" w:type="dxa"/>
        <w:tblLayout w:type="fixed"/>
        <w:tblLook w:firstRow="1" w:lastRow="0" w:firstColumn="1" w:lastColumn="0" w:noHBand="0" w:noVBand="1" w:val="07c5"/>
      </w:tblPr>
      <w:tblGrid>
        <w:gridCol w:w="3641"/>
        <w:gridCol w:w="3640"/>
        <w:gridCol w:w="3640"/>
        <w:gridCol w:w="3639"/>
      </w:tblGrid>
      <w:tr w:rsidR="00093190" vyd:_id="vyd:0000000000001e">
        <w:tc vyd:_id="vyd:0000000000001f">
          <w:tcPr>
            <w:hMerge w:val="restart"/>
          </w:tcPr>
          <w:p w:rsidR="00093190" w:rsidRDefault="00BB54E3" vyd:_id="vyd:0000000000001m">
            <w:pPr>
              <w:suppressAutoHyphens w:val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vyd:_id="vyd:0000000000001n">Номинация</w:t>
            </w:r>
          </w:p>
        </w:tc>
        <w:tc vyd:_id="vyd:0000000000001k">
          <w:tcPr>
            <w:hMerge w:val="continue"/>
          </w:tcPr>
          <w:p vyd:_id="vyd:0000000000001l"/>
        </w:tc>
        <w:tc vyd:_id="vyd:0000000000001i">
          <w:tcPr>
            <w:hMerge w:val="continue"/>
          </w:tcPr>
          <w:p vyd:_id="vyd:0000000000001j"/>
        </w:tc>
        <w:tc vyd:_id="vyd:0000000000001g">
          <w:tcPr>
            <w:hMerge w:val="continue"/>
          </w:tcPr>
          <w:p vyd:_id="vyd:0000000000001h"/>
        </w:tc>
      </w:tr>
      <w:tr w:rsidR="00093190" vyd:_id="vyd:0000000000000x">
        <w:tc vyd:_id="vyd:0000000000001b">
          <w:tcPr/>
          <w:p w:rsidR="00093190" w:rsidRDefault="00BB54E3" vyd:_id="vyd:0000000000001c">
            <w:pPr>
              <w:suppressAutoHyphens w:val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vyd:_id="vyd:0000000000001d">Оригинальность</w:t>
            </w:r>
          </w:p>
        </w:tc>
        <w:tc vyd:_id="vyd:00000000000018">
          <w:tcPr/>
          <w:p w:rsidR="00093190" w:rsidRDefault="00BB54E3" vyd:_id="vyd:00000000000019">
            <w:pPr>
              <w:suppressAutoHyphens w:val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vyd:_id="vyd:0000000000001a">Самостоятельность</w:t>
            </w:r>
          </w:p>
        </w:tc>
        <w:tc vyd:_id="vyd:00000000000015">
          <w:tcPr/>
          <w:p w:rsidR="00093190" w:rsidRDefault="00BB54E3" vyd:_id="vyd:00000000000016">
            <w:pPr>
              <w:suppressAutoHyphens w:val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vyd:_id="vyd:00000000000017">Эстетичность</w:t>
            </w:r>
          </w:p>
        </w:tc>
        <w:tc vyd:_id="vyd:0000000000000y">
          <w:tcPr/>
          <w:p w:rsidR="00093190" w:rsidRDefault="00BB54E3" vyd:_id="vyd:00000000000013">
            <w:pPr>
              <w:suppressAutoHyphens w:val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vyd:_id="vyd:00000000000014" xml:space="preserve">Разнообразие </w:t>
            </w:r>
          </w:p>
          <w:p w:rsidR="00093190" w:rsidRDefault="00BB54E3" vyd:_id="vyd:00000000000011">
            <w:pPr>
              <w:suppressAutoHyphens w:val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vyd:_id="vyd:00000000000012" xml:space="preserve">используемого </w:t>
            </w:r>
          </w:p>
          <w:p w:rsidR="00093190" w:rsidRDefault="00BB54E3" vyd:_id="vyd:0000000000000z">
            <w:pPr>
              <w:suppressAutoHyphens w:val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vyd:_id="vyd:00000000000010">материала</w:t>
            </w:r>
          </w:p>
        </w:tc>
      </w:tr>
      <w:tr w:rsidR="00093190" vyd:_id="vyd:0000000000000l">
        <w:tc vyd:_id="vyd:0000000000000s">
          <w:tcPr/>
          <w:p w:rsidR="00093190" w:rsidRDefault="00093190" vyd:_id="vyd:0000000000000w">
            <w:pPr>
              <w:suppressAutoHyphens w:val="0"/>
              <w:rPr>
                <w:sz w:val="40"/>
                <w:szCs w:val="40"/>
              </w:rPr>
            </w:pPr>
          </w:p>
          <w:p w:rsidR="00093190" w:rsidRDefault="00093190" vyd:_id="vyd:0000000000000v">
            <w:pPr>
              <w:suppressAutoHyphens w:val="0"/>
              <w:rPr>
                <w:sz w:val="40"/>
                <w:szCs w:val="40"/>
              </w:rPr>
            </w:pPr>
          </w:p>
          <w:p w:rsidR="00093190" w:rsidRDefault="00093190" vyd:_id="vyd:0000000000000u">
            <w:pPr>
              <w:suppressAutoHyphens w:val="0"/>
              <w:rPr>
                <w:sz w:val="40"/>
                <w:szCs w:val="40"/>
              </w:rPr>
            </w:pPr>
          </w:p>
          <w:p w:rsidR="00093190" w:rsidRDefault="00093190" vyd:_id="vyd:0000000000000t">
            <w:pPr>
              <w:suppressAutoHyphens w:val="0"/>
              <w:rPr>
                <w:sz w:val="40"/>
                <w:szCs w:val="40"/>
              </w:rPr>
            </w:pPr>
          </w:p>
        </w:tc>
        <w:tc vyd:_id="vyd:0000000000000q">
          <w:tcPr/>
          <w:p w:rsidR="00093190" w:rsidRDefault="00093190" vyd:_id="vyd:0000000000000r">
            <w:pPr>
              <w:suppressAutoHyphens w:val="0"/>
              <w:rPr>
                <w:sz w:val="40"/>
                <w:szCs w:val="40"/>
              </w:rPr>
            </w:pPr>
          </w:p>
        </w:tc>
        <w:tc vyd:_id="vyd:0000000000000o">
          <w:tcPr/>
          <w:p w:rsidR="00093190" w:rsidRDefault="00093190" vyd:_id="vyd:0000000000000p">
            <w:pPr>
              <w:suppressAutoHyphens w:val="0"/>
              <w:rPr>
                <w:sz w:val="40"/>
                <w:szCs w:val="40"/>
              </w:rPr>
            </w:pPr>
          </w:p>
        </w:tc>
        <w:tc vyd:_id="vyd:0000000000000m">
          <w:tcPr/>
          <w:p w:rsidR="00093190" w:rsidRDefault="00093190" vyd:_id="vyd:0000000000000n">
            <w:pPr>
              <w:suppressAutoHyphens w:val="0"/>
              <w:rPr>
                <w:sz w:val="40"/>
                <w:szCs w:val="40"/>
              </w:rPr>
            </w:pPr>
          </w:p>
        </w:tc>
      </w:tr>
    </w:tbl>
    <w:p w:rsidR="00093190" w:rsidRDefault="00093190" vyd:_id="vyd:0000000000000j">
      <w:pPr>
        <w:jc w:val="center"/>
        <w:rPr>
          <w:sz w:val="40"/>
          <w:szCs w:val="40"/>
        </w:rPr>
      </w:pPr>
    </w:p>
    <w:p w:rsidR="00093190" w:rsidRDefault="00BB54E3" vyd:_id="vyd:0000000000000d">
      <w:pPr>
        <w:rPr>
          <w:sz w:val="40"/>
          <w:szCs w:val="40"/>
        </w:rPr>
      </w:pPr>
      <w:r>
        <w:rPr>
          <w:sz w:val="40"/>
          <w:szCs w:val="40"/>
        </w:rPr>
        <w:t vyd:_id="vyd:0000000000000i">Инструкция: в каждой номинации необходимо выбрать 5 лучших (на ваш взгляд)</w:t>
      </w:r>
      <w:r>
        <w:rPr>
          <w:sz w:val="40"/>
          <w:szCs w:val="40"/>
        </w:rPr>
        <w:t vyd:_id="vyd:0000000000000h" xml:space="preserve"> работ и записать фамилию, имя </w:t>
      </w:r>
      <w:bookmarkStart w:id="0" w:name="_GoBack" vyd:_id="vyd:0000000000000g"/>
      <w:bookmarkEnd w:id="0"/>
      <w:r>
        <w:rPr>
          <w:sz w:val="40"/>
          <w:szCs w:val="40"/>
        </w:rPr>
        <w:t vyd:_id="vyd:0000000000000f">автора и класс</w:t>
      </w:r>
      <w:r>
        <w:rPr>
          <w:sz w:val="40"/>
          <w:szCs w:val="40"/>
        </w:rPr>
        <w:t vyd:_id="vyd:0000000000000e" xml:space="preserve"> в соответствующие графы.</w:t>
      </w:r>
    </w:p>
    <w:p w:rsidR="00093190" w:rsidRDefault="00093190" vyd:_id="vyd:0000000000000c">
      <w:pPr>
        <w:jc w:val="both"/>
      </w:pPr>
    </w:p>
    <w:p w:rsidR="00093190" w:rsidRDefault="00093190" vyd:_id="vyd:0000000000000b">
      <w:pPr>
        <w:jc w:val="both"/>
      </w:pPr>
    </w:p>
    <w:p w:rsidR="00093190" w:rsidRDefault="00093190" vyd:_id="vyd:0000000000000a">
      <w:pPr>
        <w:jc w:val="both"/>
      </w:pPr>
    </w:p>
    <w:p w:rsidR="00093190" w:rsidRDefault="00093190" vyd:_id="vyd:00000000000009">
      <w:pPr>
        <w:jc w:val="both"/>
      </w:pPr>
    </w:p>
    <w:p w:rsidR="00093190" w:rsidRDefault="00093190" vyd:_id="vyd:00000000000008">
      <w:pPr>
        <w:jc w:val="both"/>
      </w:pPr>
    </w:p>
    <w:p w:rsidR="00093190" w:rsidRDefault="00093190" vyd:_id="vyd:00000000000007">
      <w:pPr>
        <w:jc w:val="both"/>
      </w:pPr>
    </w:p>
    <w:p w:rsidR="00093190" w:rsidRDefault="00093190" vyd:_id="vyd:00000000000006">
      <w:pPr>
        <w:jc w:val="both"/>
      </w:pPr>
    </w:p>
    <w:p w:rsidR="00093190" w:rsidRDefault="00093190" vyd:_id="vyd:00000000000005">
      <w:pPr>
        <w:jc w:val="both"/>
      </w:pPr>
    </w:p>
    <w:p w:rsidR="00093190" w:rsidRDefault="00093190" vyd:_id="vyd:00000000000003">
      <w:pPr>
        <w:rPr>
          <w:sz w:val="20"/>
          <w:vanish w:val="1"/>
          <w:szCs w:val="20"/>
        </w:rPr>
      </w:pPr>
      <w:bookmarkStart w:id="1" w:name="_PictureBullets" vyd:_id="vyd:00000000000004"/>
      <w:bookmarkEnd w:id="1"/>
    </w:p>
    <w:sectPr vyd:_id="vyd:00000000000002" w:rsidR="00093190">
      <w:type w:val="nextPage"/>
      <w:pgSz w:w="16838" w:h="11906" w:orient="landscape"/>
      <w:pgMar w:top="851" w:right="1134" w:bottom="1134" w:left="1134" w:header="0" w:footer="0" w:gutter="0"/>
      <w:cols w:equalWidth="1" w:space="720" w:sep="0"/>
      <w:formProt w:val="0"/>
      <w:vAlign w:val="top"/>
      <w:titlePg w:val="0"/>
      <w:docGrid w:linePitch="360"/>
    </w:sectPr>
  </w:body>
</w:document>
</file>

<file path=word/fontTable.xml><?xml version="1.0" encoding="utf-8"?>
<w:font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;Times New R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16se="http://schemas.microsoft.com/office/word/2015/wordml/symex"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mc:Ignorable="w14 w15 w16se wp14">
  <w:abstractNum w15:restartNumberingAfterBreak="0" w:abstractNumId="0">
    <w:nsid w:val="1E8913BA"/>
    <w:multiLevelType w:val="multilevel"/>
    <w:tmpl w:val="0419001F"/>
    <w:lvl w:ilvl="0">
      <w:start w:val="7"/>
      <w:numFmt w:val="decimal"/>
      <w:lvlText w:val="%1."/>
      <w:lvlJc w:val="start"/>
      <w:pPr>
        <w:tabs>
          <w:tab w:val="num" w:pos="0"/>
        </w:tabs>
        <w:ind w:start="360" w:hanging="360"/>
      </w:p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</w:lvl>
  </w:abstractNum>
  <w:abstractNum w15:restartNumberingAfterBreak="0" w:abstractNumId="1">
    <w:nsid w:val="2FB01FA5"/>
    <w:multiLevelType w:val="multilevel"/>
    <w:tmpl w:val="8BB2959E"/>
    <w:lvl w:ilvl="0">
      <w:start w:val="6"/>
      <w:numFmt w:val="decimal"/>
      <w:lvlText w:val="%1."/>
      <w:lvlJc w:val="start"/>
      <w:pPr>
        <w:tabs>
          <w:tab w:val="num" w:pos="0"/>
        </w:tabs>
        <w:ind w:start="360" w:hanging="360"/>
      </w:pPr>
      <w:rPr>
        <w:sz w:val="28"/>
        <w:b w:val="1"/>
        <w:szCs w:val="28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</w:lvl>
  </w:abstractNum>
  <w:abstractNum w15:restartNumberingAfterBreak="0" w:abstractNumId="2">
    <w:nsid w:val="3CDC00F4"/>
    <w:multiLevelType w:val="multilevel"/>
    <w:tmpl w:val="5BC890A8"/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hint="default" w:ascii="Wingdings" w:hAnsi="Wingdings" w:cs="Wingdings"/>
      </w:rPr>
    </w:lvl>
  </w:abstractNum>
  <w:abstractNum w15:restartNumberingAfterBreak="0" w:abstractNumId="3">
    <w:nsid w:val="40DC77AF"/>
    <w:multiLevelType w:val="multilevel"/>
    <w:tmpl w:val="71CAAD14"/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sz w:val="28"/>
        <w:b w:val="1"/>
        <w:szCs w:val="28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</w:lvl>
  </w:abstractNum>
  <w:abstractNum w15:restartNumberingAfterBreak="0" w:abstractNumId="4">
    <w:nsid w:val="489A033D"/>
    <w:multiLevelType w:val="multilevel"/>
    <w:tmpl w:val="F4D08ADE"/>
    <w:lvl w:ilvl="0">
      <w:start w:val="5"/>
      <w:numFmt w:val="decimal"/>
      <w:lvlText w:val="%1."/>
      <w:lvlJc w:val="start"/>
      <w:pPr>
        <w:tabs>
          <w:tab w:val="num" w:pos="0"/>
        </w:tabs>
        <w:ind w:start="360" w:hanging="360"/>
      </w:pPr>
      <w:rPr>
        <w:sz w:val="28"/>
        <w:b w:val="1"/>
        <w:szCs w:val="28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</w:lvl>
  </w:abstractNum>
  <w:abstractNum w15:restartNumberingAfterBreak="0" w:abstractNumId="5">
    <w:nsid w:val="69022CD3"/>
    <w:multiLevelType w:val="multilevel"/>
    <w:tmpl w:val="C74C5FD8"/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hint="default" w:ascii="Symbol" w:hAnsi="Symbol" w:cs="Symbol"/>
      </w:rPr>
    </w:lvl>
    <w:lvl w:ilvl="1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hint="default" w:ascii="Symbol" w:hAnsi="Symbol" w:cs="Symbol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hint="default" w:ascii="Wingdings" w:hAnsi="Wingdings" w:cs="Wingdings"/>
      </w:rPr>
    </w:lvl>
  </w:abstractNum>
  <w:abstractNum w15:restartNumberingAfterBreak="0" w:abstractNumId="6">
    <w:nsid w:val="720508CF"/>
    <w:multiLevelType w:val="multilevel"/>
    <w:tmpl w:val="37D6722C"/>
    <w:lvl w:ilvl="0">
      <w:start w:val="3"/>
      <w:numFmt w:val="decimal"/>
      <w:lvlText w:val="%1."/>
      <w:lvlJc w:val="start"/>
      <w:pPr>
        <w:tabs>
          <w:tab w:val="num" w:pos="0"/>
        </w:tabs>
        <w:ind w:start="360" w:hanging="360"/>
      </w:pPr>
      <w:rPr>
        <w:sz w:val="28"/>
        <w:b w:val="1"/>
        <w:szCs w:val="28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</w:lvl>
  </w:abstractNum>
  <w:abstractNum w15:restartNumberingAfterBreak="0" w:abstractNumId="7">
    <w:nsid w:val="76685422"/>
    <w:multiLevelType w:val="multilevel"/>
    <w:tmpl w:val="CE4E05D2"/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</w:abstractNum>
  <w:abstractNum w15:restartNumberingAfterBreak="0" w:abstractNumId="8">
    <w:nsid w:val="7C162F32"/>
    <w:multiLevelType w:val="multilevel"/>
    <w:tmpl w:val="0419001F"/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w="http://schemas.openxmlformats.org/wordprocessingml/2006/main" xmlns:v="urn:schemas-microsoft-com:vml" xmlns:mc="http://schemas.openxmlformats.org/markup-compatibility/2006" xmlns:o="urn:schemas-microsoft-com:office:office" xmlns:w16se="http://schemas.microsoft.com/office/word/2015/wordml/symex" xmlns:m="http://schemas.openxmlformats.org/officeDocument/2006/math" xmlns:w15="http://schemas.microsoft.com/office/word/2012/wordml" xmlns:w14="http://schemas.microsoft.com/office/word/2010/wordml" mc:Ignorable="w14 w15 w16se">
  <w14:docId w14:val="6844C33E"/>
  <w15:docId w15:val="{D04D6A2E-C8A8-446E-B904-5EA66EC2D6AE}"/>
  <w:zoom w:percent="100"/>
  <w:displayBackgroundShape w:val="1"/>
  <w:defaultTabStop w:val="708"/>
  <w:autoHyphenation w:val="1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190"/>
    <w:rsid w:val="00093190"/>
    <w:rsid w:val="00BB54E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DejaVu Sans" w:cs="DejaVu Sans"/>
        <w:sz w:val="24"/>
        <w:lang w:val="en-US"/>
        <w:szCs w:val="24"/>
      </w:rPr>
    </w:rPrDefault>
    <w:pPrDefault>
      <w:pPr>
        <w:suppressAutoHyphens w:val="1"/>
      </w:pPr>
    </w:pPrDefault>
  </w:docDefaults>
  <w:latentStyles w:defUIPriority="0"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uiPriority="99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1">
    <w:name w:val="heading 1"/>
    <w:basedOn w:val="a"/>
    <w:next w:val="a"/>
    <w:semiHidden w:val="1"/>
    <w:qFormat w:val="1"/>
    <w:pPr>
      <w:spacing w:beforeAutospacing="1" w:afterAutospacing="1"/>
      <w:outlineLvl w:val="0"/>
    </w:pPr>
    <w:rPr>
      <w:sz w:val="40"/>
    </w:rPr>
  </w:style>
  <w:style w:type="paragraph" w:styleId="10" w:customStyle="1">
    <w:name w:val="Заголовок1"/>
    <w:basedOn w:val="a"/>
    <w:next w:val="a4"/>
    <w:qFormat w:val="1"/>
    <w:pPr>
      <w:keepNext w:val="1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11" w:customStyle="1">
    <w:name w:val="Указатель1"/>
    <w:basedOn w:val="a"/>
    <w:qFormat w:val="1"/>
    <w:pPr>
      <w:suppressLineNumbers w:val="1"/>
    </w:pPr>
    <w:rPr>
      <w:rFonts w:eastAsia="DejaVu Sans"/>
    </w:rPr>
  </w:style>
  <w:style w:type="paragraph" w:styleId="2">
    <w:name w:val="heading 2"/>
    <w:basedOn w:val="a"/>
    <w:next w:val="a"/>
    <w:semiHidden w:val="1"/>
    <w:qFormat w:val="1"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semiHidden w:val="1"/>
    <w:qFormat w:val="1"/>
    <w:pPr>
      <w:spacing w:beforeAutospacing="1" w:afterAutospacing="1"/>
      <w:outlineLvl w:val="2"/>
    </w:pPr>
    <w:rPr>
      <w:sz w:val="28"/>
    </w:rPr>
  </w:style>
  <w:style w:type="numbering" w:styleId="WW8Num1" w:customStyle="1">
    <w:name w:val="WW8Num1"/>
    <w:qFormat w:val="1"/>
  </w:style>
  <w:style w:type="character" w:styleId="WW8Num1z0" w:customStyle="1">
    <w:name w:val="WW8Num1z0"/>
    <w:qFormat w:val="1"/>
    <w:rPr>
      <w:rFonts w:ascii="Symbol" w:hAnsi="Symbol" w:cs="Symbol"/>
    </w:rPr>
  </w:style>
  <w:style w:type="numbering" w:styleId="WW8Num2" w:customStyle="1">
    <w:name w:val="WW8Num2"/>
    <w:qFormat w:val="1"/>
  </w:style>
  <w:style w:type="character" w:styleId="WW8Num2z0" w:customStyle="1">
    <w:name w:val="WW8Num2z0"/>
    <w:qFormat w:val="1"/>
    <w:rPr>
      <w:rFonts w:ascii="Symbol" w:hAnsi="Symbol" w:cs="Symbol"/>
    </w:rPr>
  </w:style>
  <w:style w:type="numbering" w:styleId="WW8Num3" w:customStyle="1">
    <w:name w:val="WW8Num3"/>
    <w:qFormat w:val="1"/>
  </w:style>
  <w:style w:type="character" w:styleId="WW8Num3z0" w:customStyle="1">
    <w:name w:val="WW8Num3z0"/>
    <w:qFormat w:val="1"/>
    <w:rPr>
      <w:rFonts w:ascii="Symbol" w:hAnsi="Symbol" w:cs="Symbol"/>
    </w:rPr>
  </w:style>
  <w:style w:type="numbering" w:styleId="WW8Num4" w:customStyle="1">
    <w:name w:val="WW8Num4"/>
    <w:qFormat w:val="1"/>
  </w:style>
  <w:style w:type="character" w:styleId="WW8Num4z0" w:customStyle="1">
    <w:name w:val="WW8Num4z0"/>
    <w:qFormat w:val="1"/>
    <w:rPr>
      <w:rFonts w:ascii="Symbol" w:hAnsi="Symbol" w:cs="Symbol"/>
    </w:rPr>
  </w:style>
  <w:style w:type="numbering" w:styleId="WW8Num5" w:customStyle="1">
    <w:name w:val="WW8Num5"/>
    <w:qFormat w:val="1"/>
  </w:style>
  <w:style w:type="character" w:styleId="WW8Num5z0" w:customStyle="1">
    <w:name w:val="WW8Num5z0"/>
    <w:qFormat w:val="1"/>
    <w:rPr>
      <w:rFonts w:ascii="Symbol" w:hAnsi="Symbol" w:cs="Symbol"/>
    </w:rPr>
  </w:style>
  <w:style w:type="numbering" w:styleId="WW8Num6" w:customStyle="1">
    <w:name w:val="WW8Num6"/>
    <w:qFormat w:val="1"/>
  </w:style>
  <w:style w:type="character" w:styleId="WW8Num6z0" w:customStyle="1">
    <w:name w:val="WW8Num6z0"/>
    <w:qFormat w:val="1"/>
    <w:rPr>
      <w:b w:val="0"/>
    </w:rPr>
  </w:style>
  <w:style w:type="character" w:styleId="WW8Num6z1" w:customStyle="1">
    <w:name w:val="WW8Num6z1"/>
    <w:qFormat w:val="1"/>
    <w:rPr>
      <w:rFonts w:ascii="Symbol" w:hAnsi="Symbol" w:cs="Symbol"/>
      <w:b w:val="0"/>
    </w:rPr>
  </w:style>
  <w:style w:type="numbering" w:styleId="WW8Num7" w:customStyle="1">
    <w:name w:val="WW8Num7"/>
    <w:qFormat w:val="1"/>
  </w:style>
  <w:style w:type="character" w:styleId="WW8Num7z0" w:customStyle="1">
    <w:name w:val="WW8Num7z0"/>
    <w:qFormat w:val="1"/>
    <w:rPr>
      <w:rFonts w:ascii="Symbol" w:hAnsi="Symbol" w:cs="Symbol"/>
    </w:rPr>
  </w:style>
  <w:style w:type="numbering" w:styleId="WW8Num8" w:customStyle="1">
    <w:name w:val="WW8Num8"/>
    <w:qFormat w:val="1"/>
  </w:style>
  <w:style w:type="character" w:styleId="WW8Num8z0" w:customStyle="1">
    <w:name w:val="WW8Num8z0"/>
    <w:qFormat w:val="1"/>
    <w:rPr>
      <w:rFonts w:ascii="Symbol" w:hAnsi="Symbol" w:cs="Symbol"/>
    </w:rPr>
  </w:style>
  <w:style w:type="numbering" w:styleId="WW8Num9" w:customStyle="1">
    <w:name w:val="WW8Num9"/>
    <w:qFormat w:val="1"/>
  </w:style>
  <w:style w:type="character" w:styleId="WW8Num9z0" w:customStyle="1">
    <w:name w:val="WW8Num9z0"/>
    <w:qFormat w:val="1"/>
    <w:rPr>
      <w:rFonts w:ascii="Symbol" w:hAnsi="Symbol" w:cs="Symbol"/>
    </w:rPr>
  </w:style>
  <w:style w:type="paragraph" w:styleId="a" w:default="1">
    <w:name w:val="Normal"/>
    <w:qFormat w:val="1"/>
    <w:rPr>
      <w:rFonts w:eastAsia="Times New Roman" w:cs="Times New Roman"/>
      <w:lang w:val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uiPriority w:val="99"/>
    <w:semiHidden w:val="1"/>
    <w:unhideWhenUsed w:val="1"/>
    <w:rPr>
      <w:color w:val="2F69C7"/>
      <w:u w:val="single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eastAsia="DejaVu Sans"/>
    </w:rPr>
  </w:style>
  <w:style w:type="paragraph" w:styleId="a6">
    <w:name w:val="caption"/>
    <w:basedOn w:val="a"/>
    <w:qFormat w:val="1"/>
    <w:pPr>
      <w:suppressLineNumbers w:val="1"/>
      <w:spacing w:before="120" w:after="120"/>
    </w:pPr>
    <w:rPr>
      <w:rFonts w:eastAsia="DejaVu Sans"/>
      <w:i w:val="1"/>
      <w:iCs w:val="1"/>
    </w:rPr>
  </w:style>
  <w:style w:type="paragraph" w:styleId="a7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a8" w:customStyle="1">
    <w:name w:val="Содержимое таблицы"/>
    <w:basedOn w:val="a"/>
    <w:qFormat w:val="1"/>
    <w:pPr>
      <w:widowControl w:val="0"/>
      <w:suppressLineNumbers w:val="1"/>
    </w:pPr>
  </w:style>
  <w:style w:type="paragraph" w:styleId="a9" w:customStyle="1">
    <w:name w:val="Заголовок таблицы"/>
    <w:basedOn w:val="a8"/>
    <w:qFormat w:val="1"/>
    <w:pPr>
      <w:jc w:val="center"/>
    </w:pPr>
    <w:rPr>
      <w:b w:val="1"/>
      <w:bCs w:val="1"/>
    </w:rPr>
  </w:style>
  <w:style w:type="paragraph" w:styleId="aa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b">
    <w:name w:val="List Paragraph"/>
    <w:basedOn w:val="a"/>
    <w:uiPriority w:val="34"/>
    <w:qFormat w:val="1"/>
    <w:rsid w:val="00FC26C0"/>
    <w:pPr>
      <w:ind w:start="720"/>
      <w:contextualSpacing w:val="1"/>
    </w:pPr>
  </w:style>
  <w:style w:type="table" w:styleId="ac">
    <w:name w:val="Table Grid"/>
    <w:basedOn w:val="a1"/>
    <w:uiPriority w:val="39"/>
    <w:rsid w:val="00020150"/>
    <w:rPr>
      <w:rFonts w:asciiTheme="minorHAnsi" w:hAnsiTheme="minorHAnsi" w:eastAsiaTheme="minorHAnsi" w:cstheme="minorBidi"/>
      <w:sz w:val="22"/>
      <w:lang w:val="ru-RU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d">
    <w:name w:val="Normal (Web)"/>
    <w:basedOn w:val="a"/>
    <w:uiPriority w:val="99"/>
    <w:semiHidden w:val="1"/>
    <w:unhideWhenUsed w:val="1"/>
    <w:rsid w:val="00BB54E3"/>
    <w:pPr>
      <w:suppressAutoHyphens w:val="0"/>
      <w:spacing w:before="100" w:beforeAutospacing="1" w:after="100" w:afterAutospacing="1"/>
    </w:pPr>
    <w:rPr/>
  </w:style>
</w:styles>
</file>

<file path=word/webSettings.xml><?xml version="1.0" encoding="utf-8"?>
<w:webSetting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divs>
    <w:div w:id="4172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>
  <ep:Template>Normal</ep:Template>
  <ep:TotalTime>24</ep:TotalTime>
  <ep:Pages>4</ep:Pages>
  <ep:Words>568</ep:Words>
  <ep:Characters>3242</ep:Characters>
  <ep:Application>Microsoft Office Word</ep:Application>
  <ep:DocSecurity>0</ep:DocSecurity>
  <ep:Lines>27</ep:Lines>
  <ep:Paragraphs>7</ep:Paragraphs>
  <ep:ScaleCrop>false</ep:ScaleCrop>
  <ep:Company/>
  <ep:LinksUpToDate>false</ep:LinksUpToDate>
  <ep:CharactersWithSpaces>3803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>Положение</dc:title>
  <dc:subject/>
  <dc:creator>Людмила</dc:creator>
  <dc:description/>
  <cp:lastModifiedBy>Luda</cp:lastModifiedBy>
  <cp:revision>5</cp:revision>
  <dcterms:created xsi:type="dcterms:W3CDTF">2026-06-15T08:26:00Z</dcterms:created>
  <dcterms:modified xsi:type="dcterms:W3CDTF">2026-06-15T13:31:00Z</dcterms:modified>
  <dc:language>en-US</dc:language>
</cp:coreProperties>
</file>